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page" w:horzAnchor="margin" w:tblpY="1742"/>
        <w:tblW w:w="9801" w:type="dxa"/>
        <w:tblCellMar>
          <w:left w:w="187" w:type="dxa"/>
          <w:right w:w="187" w:type="dxa"/>
        </w:tblCellMar>
        <w:tblLook w:val="04A0" w:firstRow="1" w:lastRow="0" w:firstColumn="1" w:lastColumn="0" w:noHBand="0" w:noVBand="1"/>
      </w:tblPr>
      <w:tblGrid>
        <w:gridCol w:w="4844"/>
        <w:gridCol w:w="4957"/>
      </w:tblGrid>
      <w:tr w:rsidR="00997BAF" w:rsidRPr="00833C73" w:rsidTr="00997BAF">
        <w:trPr>
          <w:trHeight w:val="1283"/>
        </w:trPr>
        <w:tc>
          <w:tcPr>
            <w:tcW w:w="5882" w:type="dxa"/>
          </w:tcPr>
          <w:p w:rsidR="00997BAF" w:rsidRPr="00833C73" w:rsidRDefault="00997BAF">
            <w:pPr>
              <w:spacing w:before="120"/>
              <w:ind w:left="3600" w:hanging="3600"/>
              <w:rPr>
                <w:rFonts w:ascii="Arial" w:hAnsi="Arial" w:cs="Arial"/>
                <w:b/>
                <w:color w:val="002060"/>
                <w:sz w:val="17"/>
                <w:szCs w:val="17"/>
              </w:rPr>
            </w:pPr>
            <w:r w:rsidRPr="00833C73">
              <w:rPr>
                <w:noProof/>
                <w:lang w:eastAsia="nl-NL"/>
              </w:rPr>
              <w:drawing>
                <wp:inline distT="0" distB="0" distL="0" distR="0">
                  <wp:extent cx="2800350" cy="590550"/>
                  <wp:effectExtent l="19050" t="0" r="0" b="0"/>
                  <wp:docPr id="1" name="Afbeelding 1" descr="NEW HYUNDAI LOGO 2012_3D_wit_vlak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YUNDAI LOGO 2012_3D_wit_vlak_FC"/>
                          <pic:cNvPicPr>
                            <a:picLocks noChangeAspect="1" noChangeArrowheads="1"/>
                          </pic:cNvPicPr>
                        </pic:nvPicPr>
                        <pic:blipFill>
                          <a:blip r:embed="rId5" cstate="print"/>
                          <a:srcRect/>
                          <a:stretch>
                            <a:fillRect/>
                          </a:stretch>
                        </pic:blipFill>
                        <pic:spPr bwMode="auto">
                          <a:xfrm>
                            <a:off x="0" y="0"/>
                            <a:ext cx="2800350" cy="590550"/>
                          </a:xfrm>
                          <a:prstGeom prst="rect">
                            <a:avLst/>
                          </a:prstGeom>
                          <a:noFill/>
                          <a:ln w="9525">
                            <a:noFill/>
                            <a:miter lim="800000"/>
                            <a:headEnd/>
                            <a:tailEnd/>
                          </a:ln>
                        </pic:spPr>
                      </pic:pic>
                    </a:graphicData>
                  </a:graphic>
                </wp:inline>
              </w:drawing>
            </w:r>
          </w:p>
          <w:p w:rsidR="00997BAF" w:rsidRPr="00833C73" w:rsidRDefault="00997BAF">
            <w:pPr>
              <w:pStyle w:val="ReturnAddress"/>
              <w:ind w:right="-30"/>
              <w:rPr>
                <w:rFonts w:ascii="Tahoma" w:hAnsi="Tahoma" w:cs="Tahoma"/>
                <w:color w:val="002060"/>
                <w:lang w:val="nl-NL" w:eastAsia="ko-KR"/>
              </w:rPr>
            </w:pPr>
          </w:p>
        </w:tc>
        <w:tc>
          <w:tcPr>
            <w:tcW w:w="3919" w:type="dxa"/>
            <w:hideMark/>
          </w:tcPr>
          <w:p w:rsidR="00997BAF" w:rsidRPr="00833C73" w:rsidRDefault="00997BAF">
            <w:pPr>
              <w:widowControl w:val="0"/>
              <w:wordWrap w:val="0"/>
              <w:autoSpaceDE w:val="0"/>
              <w:autoSpaceDN w:val="0"/>
              <w:spacing w:before="120" w:after="0" w:line="240" w:lineRule="auto"/>
              <w:ind w:left="3600" w:hanging="3600"/>
              <w:jc w:val="both"/>
              <w:rPr>
                <w:rFonts w:ascii="Arial" w:eastAsia="Malgun Gothic" w:hAnsi="Arial" w:cs="Arial"/>
                <w:b/>
                <w:color w:val="002060"/>
                <w:kern w:val="2"/>
                <w:sz w:val="17"/>
                <w:szCs w:val="17"/>
                <w:lang w:eastAsia="ko-KR"/>
              </w:rPr>
            </w:pPr>
            <w:r w:rsidRPr="00833C73">
              <w:rPr>
                <w:rFonts w:ascii="Arial" w:eastAsia="Malgun Gothic" w:hAnsi="Arial" w:cs="Arial"/>
                <w:b/>
                <w:color w:val="002060"/>
                <w:kern w:val="2"/>
                <w:sz w:val="17"/>
                <w:szCs w:val="17"/>
                <w:lang w:eastAsia="ko-KR"/>
              </w:rPr>
              <w:t>Hyundai Motor Netherlands</w:t>
            </w:r>
          </w:p>
          <w:p w:rsidR="00997BAF" w:rsidRPr="00833C73" w:rsidRDefault="00997BAF">
            <w:pPr>
              <w:widowControl w:val="0"/>
              <w:wordWrap w:val="0"/>
              <w:autoSpaceDE w:val="0"/>
              <w:autoSpaceDN w:val="0"/>
              <w:spacing w:after="0" w:line="180" w:lineRule="exact"/>
              <w:ind w:left="3600" w:hanging="3600"/>
              <w:jc w:val="both"/>
              <w:rPr>
                <w:rFonts w:ascii="Arial" w:eastAsia="Malgun Gothic" w:hAnsi="Arial" w:cs="Arial"/>
                <w:color w:val="002060"/>
                <w:kern w:val="2"/>
                <w:sz w:val="15"/>
                <w:szCs w:val="15"/>
                <w:lang w:eastAsia="ko-KR"/>
              </w:rPr>
            </w:pPr>
            <w:r w:rsidRPr="00833C73">
              <w:rPr>
                <w:rFonts w:ascii="Arial" w:eastAsia="Malgun Gothic" w:hAnsi="Arial" w:cs="Arial"/>
                <w:color w:val="002060"/>
                <w:kern w:val="2"/>
                <w:sz w:val="15"/>
                <w:szCs w:val="15"/>
                <w:lang w:eastAsia="ko-KR"/>
              </w:rPr>
              <w:t>Hub van Doorneweg 14</w:t>
            </w:r>
          </w:p>
          <w:p w:rsidR="00997BAF" w:rsidRPr="00833C73" w:rsidRDefault="00997BAF">
            <w:pPr>
              <w:widowControl w:val="0"/>
              <w:wordWrap w:val="0"/>
              <w:autoSpaceDE w:val="0"/>
              <w:autoSpaceDN w:val="0"/>
              <w:spacing w:after="0" w:line="180" w:lineRule="exact"/>
              <w:ind w:left="3600" w:hanging="3600"/>
              <w:jc w:val="both"/>
              <w:rPr>
                <w:rFonts w:ascii="Arial" w:eastAsia="Malgun Gothic" w:hAnsi="Arial" w:cs="Arial"/>
                <w:color w:val="002060"/>
                <w:kern w:val="2"/>
                <w:sz w:val="15"/>
                <w:szCs w:val="15"/>
                <w:lang w:eastAsia="ko-KR"/>
              </w:rPr>
            </w:pPr>
            <w:r w:rsidRPr="00833C73">
              <w:rPr>
                <w:rFonts w:ascii="Arial" w:eastAsia="Malgun Gothic" w:hAnsi="Arial" w:cs="Arial"/>
                <w:color w:val="002060"/>
                <w:kern w:val="2"/>
                <w:sz w:val="15"/>
                <w:szCs w:val="15"/>
                <w:lang w:eastAsia="ko-KR"/>
              </w:rPr>
              <w:t>2171 KZ Sassenheim, Nederland</w:t>
            </w:r>
          </w:p>
          <w:p w:rsidR="00997BAF" w:rsidRPr="00833C73" w:rsidRDefault="00997BAF">
            <w:pPr>
              <w:widowControl w:val="0"/>
              <w:wordWrap w:val="0"/>
              <w:autoSpaceDE w:val="0"/>
              <w:autoSpaceDN w:val="0"/>
              <w:spacing w:after="0" w:line="180" w:lineRule="exact"/>
              <w:ind w:left="3600" w:hanging="3600"/>
              <w:jc w:val="both"/>
              <w:rPr>
                <w:rFonts w:ascii="Arial" w:eastAsia="Malgun Gothic" w:hAnsi="Arial" w:cs="Arial"/>
                <w:color w:val="002060"/>
                <w:kern w:val="2"/>
                <w:sz w:val="15"/>
                <w:szCs w:val="15"/>
                <w:lang w:eastAsia="ko-KR"/>
              </w:rPr>
            </w:pPr>
            <w:r w:rsidRPr="00833C73">
              <w:rPr>
                <w:rFonts w:ascii="Arial" w:eastAsia="Malgun Gothic" w:hAnsi="Arial" w:cs="Arial"/>
                <w:color w:val="002060"/>
                <w:kern w:val="2"/>
                <w:sz w:val="15"/>
                <w:szCs w:val="15"/>
                <w:lang w:eastAsia="ko-KR"/>
              </w:rPr>
              <w:t>P.O. Box 281, 2170 AG Sassenheim, Nederland</w:t>
            </w:r>
          </w:p>
          <w:p w:rsidR="00997BAF" w:rsidRPr="00833C73" w:rsidRDefault="00C67E99">
            <w:pPr>
              <w:spacing w:line="180" w:lineRule="exact"/>
              <w:ind w:left="3600" w:hanging="3600"/>
              <w:rPr>
                <w:rFonts w:ascii="Arial" w:hAnsi="Arial" w:cs="Arial"/>
                <w:color w:val="002060"/>
                <w:sz w:val="15"/>
                <w:szCs w:val="15"/>
              </w:rPr>
            </w:pPr>
            <w:hyperlink r:id="rId6" w:history="1">
              <w:r w:rsidR="00997BAF" w:rsidRPr="00833C73">
                <w:rPr>
                  <w:rStyle w:val="Hyperlink"/>
                  <w:rFonts w:ascii="Arial" w:hAnsi="Arial" w:cs="Arial"/>
                  <w:sz w:val="15"/>
                  <w:szCs w:val="15"/>
                </w:rPr>
                <w:t>www.hyundai.nl</w:t>
              </w:r>
            </w:hyperlink>
          </w:p>
        </w:tc>
      </w:tr>
      <w:tr w:rsidR="00997BAF" w:rsidRPr="00833C73" w:rsidTr="00997BAF">
        <w:trPr>
          <w:trHeight w:val="927"/>
        </w:trPr>
        <w:tc>
          <w:tcPr>
            <w:tcW w:w="5882" w:type="dxa"/>
          </w:tcPr>
          <w:p w:rsidR="00997BAF" w:rsidRPr="00833C73" w:rsidRDefault="00997BAF">
            <w:pPr>
              <w:spacing w:before="120"/>
              <w:ind w:left="3600" w:hanging="3600"/>
              <w:rPr>
                <w:rFonts w:cs="Tahoma"/>
                <w:color w:val="002060"/>
              </w:rPr>
            </w:pPr>
          </w:p>
        </w:tc>
        <w:tc>
          <w:tcPr>
            <w:tcW w:w="3919" w:type="dxa"/>
            <w:hideMark/>
          </w:tcPr>
          <w:p w:rsidR="00997BAF" w:rsidRPr="00833C73" w:rsidRDefault="00997BAF">
            <w:pPr>
              <w:keepLines/>
              <w:spacing w:before="120" w:after="0" w:line="240" w:lineRule="auto"/>
              <w:ind w:left="3600" w:hanging="3600"/>
              <w:rPr>
                <w:rFonts w:ascii="Arial" w:eastAsia="Batang" w:hAnsi="Arial" w:cs="Arial"/>
                <w:b/>
                <w:color w:val="002060"/>
                <w:spacing w:val="-2"/>
                <w:sz w:val="16"/>
                <w:szCs w:val="20"/>
              </w:rPr>
            </w:pPr>
            <w:r w:rsidRPr="00833C73">
              <w:rPr>
                <w:rFonts w:ascii="Arial" w:eastAsia="Batang" w:hAnsi="Arial" w:cs="Arial"/>
                <w:b/>
                <w:color w:val="002060"/>
                <w:spacing w:val="-2"/>
                <w:sz w:val="16"/>
                <w:szCs w:val="20"/>
              </w:rPr>
              <w:t>Voor meer informatie contact:</w:t>
            </w:r>
          </w:p>
          <w:p w:rsidR="00997BAF" w:rsidRPr="00833C73" w:rsidRDefault="00997BAF">
            <w:pPr>
              <w:keepLines/>
              <w:spacing w:before="120" w:after="0" w:line="240" w:lineRule="auto"/>
              <w:ind w:left="3600" w:hanging="3600"/>
              <w:rPr>
                <w:rFonts w:ascii="Arial" w:eastAsia="Batang" w:hAnsi="Arial" w:cs="Arial"/>
                <w:b/>
                <w:color w:val="002060"/>
                <w:spacing w:val="-2"/>
                <w:sz w:val="16"/>
                <w:szCs w:val="20"/>
              </w:rPr>
            </w:pPr>
            <w:r w:rsidRPr="00833C73">
              <w:rPr>
                <w:rFonts w:ascii="Arial" w:eastAsia="Batang" w:hAnsi="Arial" w:cs="Arial"/>
                <w:b/>
                <w:color w:val="002060"/>
                <w:spacing w:val="-2"/>
                <w:sz w:val="16"/>
                <w:szCs w:val="20"/>
              </w:rPr>
              <w:t>Mike Belinfante</w:t>
            </w:r>
          </w:p>
          <w:p w:rsidR="00997BAF" w:rsidRPr="00833C73" w:rsidRDefault="00997BAF">
            <w:pPr>
              <w:widowControl w:val="0"/>
              <w:wordWrap w:val="0"/>
              <w:autoSpaceDE w:val="0"/>
              <w:autoSpaceDN w:val="0"/>
              <w:spacing w:after="0" w:line="180" w:lineRule="exact"/>
              <w:ind w:left="3600" w:hanging="3600"/>
              <w:jc w:val="both"/>
              <w:rPr>
                <w:rFonts w:ascii="Arial" w:eastAsia="Malgun Gothic" w:hAnsi="Arial" w:cs="Arial"/>
                <w:color w:val="002060"/>
                <w:kern w:val="2"/>
                <w:sz w:val="15"/>
                <w:szCs w:val="15"/>
                <w:lang w:eastAsia="ko-KR"/>
              </w:rPr>
            </w:pPr>
            <w:r w:rsidRPr="00833C73">
              <w:rPr>
                <w:rFonts w:ascii="Arial" w:eastAsia="Malgun Gothic" w:hAnsi="Arial" w:cs="Arial"/>
                <w:color w:val="002060"/>
                <w:kern w:val="2"/>
                <w:sz w:val="15"/>
                <w:szCs w:val="15"/>
                <w:lang w:eastAsia="ko-KR"/>
              </w:rPr>
              <w:t>TEL.: +31 252 240 340</w:t>
            </w:r>
          </w:p>
          <w:p w:rsidR="00997BAF" w:rsidRPr="00833C73" w:rsidRDefault="00997BAF">
            <w:pPr>
              <w:widowControl w:val="0"/>
              <w:wordWrap w:val="0"/>
              <w:autoSpaceDE w:val="0"/>
              <w:autoSpaceDN w:val="0"/>
              <w:spacing w:after="0" w:line="180" w:lineRule="exact"/>
              <w:ind w:left="3600" w:hanging="3600"/>
              <w:jc w:val="both"/>
              <w:rPr>
                <w:rFonts w:ascii="Arial" w:eastAsia="Malgun Gothic" w:hAnsi="Arial" w:cs="Arial"/>
                <w:color w:val="002060"/>
                <w:kern w:val="2"/>
                <w:sz w:val="15"/>
                <w:szCs w:val="15"/>
                <w:lang w:eastAsia="ko-KR"/>
              </w:rPr>
            </w:pPr>
            <w:r w:rsidRPr="00833C73">
              <w:rPr>
                <w:rFonts w:ascii="Arial" w:eastAsia="Malgun Gothic" w:hAnsi="Arial" w:cs="Arial"/>
                <w:color w:val="002060"/>
                <w:kern w:val="2"/>
                <w:sz w:val="15"/>
                <w:szCs w:val="15"/>
                <w:lang w:eastAsia="ko-KR"/>
              </w:rPr>
              <w:t>FAX: +31 252 240 319</w:t>
            </w:r>
          </w:p>
          <w:p w:rsidR="00997BAF" w:rsidRPr="00833C73" w:rsidRDefault="00997BAF">
            <w:pPr>
              <w:widowControl w:val="0"/>
              <w:wordWrap w:val="0"/>
              <w:autoSpaceDE w:val="0"/>
              <w:autoSpaceDN w:val="0"/>
              <w:spacing w:after="0" w:line="180" w:lineRule="exact"/>
              <w:ind w:left="3600" w:hanging="3600"/>
              <w:jc w:val="both"/>
              <w:rPr>
                <w:rFonts w:ascii="Arial" w:eastAsia="Malgun Gothic" w:hAnsi="Arial" w:cs="Arial"/>
                <w:color w:val="002060"/>
                <w:kern w:val="2"/>
                <w:sz w:val="15"/>
                <w:szCs w:val="15"/>
                <w:lang w:eastAsia="ko-KR"/>
              </w:rPr>
            </w:pPr>
            <w:r w:rsidRPr="00833C73">
              <w:rPr>
                <w:rFonts w:ascii="Arial" w:eastAsia="Malgun Gothic" w:hAnsi="Arial" w:cs="Arial"/>
                <w:color w:val="002060"/>
                <w:kern w:val="2"/>
                <w:sz w:val="15"/>
                <w:szCs w:val="15"/>
                <w:lang w:eastAsia="ko-KR"/>
              </w:rPr>
              <w:t>GSM: + 31 6 51 77 66 99</w:t>
            </w:r>
          </w:p>
          <w:p w:rsidR="00997BAF" w:rsidRPr="00833C73" w:rsidRDefault="00C67E99">
            <w:pPr>
              <w:spacing w:line="180" w:lineRule="exact"/>
              <w:ind w:left="3600" w:hanging="3600"/>
              <w:rPr>
                <w:rFonts w:ascii="Arial" w:hAnsi="Arial" w:cs="Arial"/>
                <w:color w:val="002060"/>
                <w:sz w:val="15"/>
                <w:szCs w:val="15"/>
              </w:rPr>
            </w:pPr>
            <w:hyperlink r:id="rId7" w:history="1">
              <w:r w:rsidR="00997BAF" w:rsidRPr="00833C73">
                <w:rPr>
                  <w:rStyle w:val="Hyperlink"/>
                  <w:rFonts w:ascii="Arial" w:eastAsia="Malgun Gothic" w:hAnsi="Arial" w:cs="Arial"/>
                  <w:kern w:val="2"/>
                  <w:sz w:val="15"/>
                  <w:szCs w:val="15"/>
                  <w:lang w:eastAsia="ko-KR"/>
                </w:rPr>
                <w:t>mbelinfante@hyundai-motor.nl</w:t>
              </w:r>
            </w:hyperlink>
          </w:p>
        </w:tc>
      </w:tr>
    </w:tbl>
    <w:p w:rsidR="00997BAF" w:rsidRPr="00833C73" w:rsidRDefault="00997BAF" w:rsidP="00997BAF">
      <w:pPr>
        <w:rPr>
          <w:rFonts w:ascii="Verdana" w:hAnsi="Verdana" w:cs="Arial"/>
          <w:b/>
          <w:color w:val="17365D"/>
          <w:sz w:val="28"/>
          <w:szCs w:val="28"/>
        </w:rPr>
      </w:pPr>
      <w:r w:rsidRPr="00833C73">
        <w:rPr>
          <w:rFonts w:ascii="Verdana" w:hAnsi="Verdana" w:cs="Arial"/>
          <w:b/>
          <w:color w:val="17365D"/>
          <w:sz w:val="28"/>
          <w:szCs w:val="28"/>
        </w:rPr>
        <w:t>PERSINFORMATIE</w:t>
      </w:r>
    </w:p>
    <w:p w:rsidR="00997BAF" w:rsidRPr="00833C73" w:rsidRDefault="00997BAF" w:rsidP="00997BAF">
      <w:pPr>
        <w:pStyle w:val="Lijstalinea"/>
        <w:numPr>
          <w:ilvl w:val="0"/>
          <w:numId w:val="1"/>
        </w:numPr>
        <w:rPr>
          <w:rFonts w:ascii="Verdana" w:hAnsi="Verdana"/>
          <w:color w:val="17365D"/>
          <w:sz w:val="20"/>
          <w:szCs w:val="20"/>
        </w:rPr>
      </w:pPr>
      <w:r w:rsidRPr="00833C73">
        <w:rPr>
          <w:rFonts w:ascii="Verdana" w:hAnsi="Verdana"/>
          <w:color w:val="17365D"/>
          <w:sz w:val="20"/>
          <w:szCs w:val="20"/>
        </w:rPr>
        <w:t>Eerste inzichten nieuwe generatie Hyundai i30 voorafgaand aan wereldpremière</w:t>
      </w:r>
    </w:p>
    <w:p w:rsidR="00997BAF" w:rsidRPr="00833C73" w:rsidRDefault="00997BAF" w:rsidP="00997BAF">
      <w:pPr>
        <w:pStyle w:val="Lijstalinea"/>
        <w:numPr>
          <w:ilvl w:val="0"/>
          <w:numId w:val="1"/>
        </w:numPr>
        <w:rPr>
          <w:rFonts w:ascii="Verdana" w:hAnsi="Verdana"/>
          <w:color w:val="17365D"/>
          <w:sz w:val="20"/>
          <w:szCs w:val="20"/>
        </w:rPr>
      </w:pPr>
      <w:r w:rsidRPr="00833C73">
        <w:rPr>
          <w:rFonts w:ascii="Verdana" w:hAnsi="Verdana"/>
          <w:color w:val="17365D"/>
          <w:sz w:val="20"/>
          <w:szCs w:val="20"/>
        </w:rPr>
        <w:t>Een auto voor iedereen – ontworpen, ontwikkeld en getest in Europa</w:t>
      </w:r>
    </w:p>
    <w:p w:rsidR="00997BAF" w:rsidRPr="00833C73" w:rsidRDefault="00997BAF" w:rsidP="00997BAF">
      <w:pPr>
        <w:pStyle w:val="Lijstalinea"/>
        <w:numPr>
          <w:ilvl w:val="0"/>
          <w:numId w:val="1"/>
        </w:numPr>
        <w:rPr>
          <w:rFonts w:ascii="Verdana" w:hAnsi="Verdana"/>
          <w:color w:val="17365D"/>
          <w:sz w:val="20"/>
          <w:szCs w:val="20"/>
        </w:rPr>
      </w:pPr>
      <w:r w:rsidRPr="00833C73">
        <w:rPr>
          <w:rFonts w:ascii="Verdana" w:hAnsi="Verdana"/>
          <w:color w:val="17365D"/>
          <w:sz w:val="20"/>
          <w:szCs w:val="20"/>
        </w:rPr>
        <w:t>Tijdloos en verfijnd design met in het oog springende nieuwe grille</w:t>
      </w:r>
    </w:p>
    <w:p w:rsidR="00997BAF" w:rsidRPr="00833C73" w:rsidRDefault="00997BAF" w:rsidP="00997BAF">
      <w:pPr>
        <w:rPr>
          <w:rFonts w:ascii="Verdana" w:hAnsi="Verdana"/>
          <w:b/>
          <w:color w:val="17365D"/>
          <w:sz w:val="24"/>
          <w:szCs w:val="24"/>
        </w:rPr>
      </w:pPr>
      <w:r w:rsidRPr="00833C73">
        <w:rPr>
          <w:rFonts w:ascii="Verdana" w:hAnsi="Verdana"/>
          <w:b/>
          <w:color w:val="17365D"/>
          <w:sz w:val="24"/>
          <w:szCs w:val="24"/>
        </w:rPr>
        <w:t>Hyundai onthult eerste details nieuwe Hyundai i30</w:t>
      </w:r>
    </w:p>
    <w:p w:rsidR="00997BAF" w:rsidRPr="00833C73" w:rsidRDefault="00997BAF" w:rsidP="00997BAF">
      <w:pPr>
        <w:rPr>
          <w:rFonts w:ascii="Verdana" w:hAnsi="Verdana"/>
          <w:color w:val="17365D" w:themeColor="text2" w:themeShade="BF"/>
          <w:sz w:val="20"/>
          <w:szCs w:val="20"/>
        </w:rPr>
      </w:pPr>
      <w:r w:rsidRPr="00833C73">
        <w:rPr>
          <w:rFonts w:ascii="Verdana" w:hAnsi="Verdana"/>
          <w:b/>
          <w:color w:val="17365D"/>
          <w:sz w:val="20"/>
          <w:szCs w:val="20"/>
        </w:rPr>
        <w:t>De nieuwe Hyundai i30 komt er aan! Vooruitlopend op de wereldpremière op 7</w:t>
      </w:r>
      <w:r w:rsidR="00833C73">
        <w:rPr>
          <w:rFonts w:ascii="Verdana" w:hAnsi="Verdana"/>
          <w:b/>
          <w:color w:val="17365D"/>
          <w:sz w:val="20"/>
          <w:szCs w:val="20"/>
        </w:rPr>
        <w:t> </w:t>
      </w:r>
      <w:r w:rsidRPr="00833C73">
        <w:rPr>
          <w:rFonts w:ascii="Verdana" w:hAnsi="Verdana"/>
          <w:b/>
          <w:color w:val="17365D"/>
          <w:sz w:val="20"/>
          <w:szCs w:val="20"/>
        </w:rPr>
        <w:t>september in Frankfurt – de thuisbasis van Hyundai in Europa – en de publieke primeur op de Autosalon van Parijs op 28 september</w:t>
      </w:r>
      <w:r w:rsidR="00833C73">
        <w:rPr>
          <w:rFonts w:ascii="Verdana" w:hAnsi="Verdana"/>
          <w:b/>
          <w:color w:val="17365D"/>
          <w:sz w:val="20"/>
          <w:szCs w:val="20"/>
        </w:rPr>
        <w:t>,</w:t>
      </w:r>
      <w:r w:rsidRPr="00833C73">
        <w:rPr>
          <w:rFonts w:ascii="Verdana" w:hAnsi="Verdana"/>
          <w:b/>
          <w:color w:val="17365D"/>
          <w:sz w:val="20"/>
          <w:szCs w:val="20"/>
        </w:rPr>
        <w:t xml:space="preserve"> maakt Hyundai vandaag de eerste details van deze compleet nieuwe middenklasser bekend.</w:t>
      </w:r>
      <w:r w:rsidR="00305AD2" w:rsidRPr="00833C73">
        <w:rPr>
          <w:rFonts w:ascii="Verdana" w:hAnsi="Verdana"/>
          <w:b/>
          <w:color w:val="17365D"/>
          <w:sz w:val="20"/>
          <w:szCs w:val="20"/>
        </w:rPr>
        <w:br/>
      </w:r>
      <w:r w:rsidR="00305AD2" w:rsidRPr="00833C73">
        <w:rPr>
          <w:rFonts w:ascii="Verdana" w:hAnsi="Verdana"/>
          <w:b/>
          <w:color w:val="17365D"/>
          <w:sz w:val="20"/>
          <w:szCs w:val="20"/>
        </w:rPr>
        <w:br/>
      </w:r>
      <w:r w:rsidRPr="00833C73">
        <w:rPr>
          <w:rFonts w:ascii="Verdana" w:hAnsi="Verdana"/>
          <w:color w:val="17365D" w:themeColor="text2" w:themeShade="BF"/>
          <w:sz w:val="20"/>
          <w:szCs w:val="20"/>
        </w:rPr>
        <w:t xml:space="preserve">Met de nieuwe generatie Hyundai i30 </w:t>
      </w:r>
      <w:r w:rsidR="00833C73">
        <w:rPr>
          <w:rFonts w:ascii="Verdana" w:hAnsi="Verdana"/>
          <w:color w:val="17365D" w:themeColor="text2" w:themeShade="BF"/>
          <w:sz w:val="20"/>
          <w:szCs w:val="20"/>
        </w:rPr>
        <w:t>zet</w:t>
      </w:r>
      <w:r w:rsidRPr="00833C73">
        <w:rPr>
          <w:rFonts w:ascii="Verdana" w:hAnsi="Verdana"/>
          <w:color w:val="17365D" w:themeColor="text2" w:themeShade="BF"/>
          <w:sz w:val="20"/>
          <w:szCs w:val="20"/>
        </w:rPr>
        <w:t xml:space="preserve"> Hyundai een nieuwe stap voorwaarts op het gebied van design en technologische oplossingen. Volgens Peter Schreyer, Hyundai’s President en Chief Design Officier</w:t>
      </w:r>
      <w:r w:rsidR="00833C73">
        <w:rPr>
          <w:rFonts w:ascii="Verdana" w:hAnsi="Verdana"/>
          <w:color w:val="17365D" w:themeColor="text2" w:themeShade="BF"/>
          <w:sz w:val="20"/>
          <w:szCs w:val="20"/>
        </w:rPr>
        <w:t>,</w:t>
      </w:r>
      <w:r w:rsidRPr="00833C73">
        <w:rPr>
          <w:rFonts w:ascii="Verdana" w:hAnsi="Verdana"/>
          <w:color w:val="17365D" w:themeColor="text2" w:themeShade="BF"/>
          <w:sz w:val="20"/>
          <w:szCs w:val="20"/>
        </w:rPr>
        <w:t xml:space="preserve"> is de nieuwe Hyundai i30 ‘een auto voor iedereen. We hebben niet zozeer naar één klant gekeken. Wij focusten ons </w:t>
      </w:r>
      <w:r w:rsidR="00833C73">
        <w:rPr>
          <w:rFonts w:ascii="Verdana" w:hAnsi="Verdana"/>
          <w:color w:val="17365D" w:themeColor="text2" w:themeShade="BF"/>
          <w:sz w:val="20"/>
          <w:szCs w:val="20"/>
        </w:rPr>
        <w:t xml:space="preserve">op </w:t>
      </w:r>
      <w:r w:rsidRPr="00833C73">
        <w:rPr>
          <w:rFonts w:ascii="Verdana" w:hAnsi="Verdana"/>
          <w:color w:val="17365D" w:themeColor="text2" w:themeShade="BF"/>
          <w:sz w:val="20"/>
          <w:szCs w:val="20"/>
        </w:rPr>
        <w:t>een veel bredere groep kritische en veeleisende consumenten</w:t>
      </w:r>
      <w:r w:rsidR="00833C73">
        <w:rPr>
          <w:rFonts w:ascii="Verdana" w:hAnsi="Verdana"/>
          <w:color w:val="17365D" w:themeColor="text2" w:themeShade="BF"/>
          <w:sz w:val="20"/>
          <w:szCs w:val="20"/>
        </w:rPr>
        <w:t>’.</w:t>
      </w:r>
    </w:p>
    <w:p w:rsidR="00997BAF" w:rsidRPr="00833C73" w:rsidRDefault="00997BAF" w:rsidP="00997BAF">
      <w:pPr>
        <w:rPr>
          <w:rFonts w:ascii="Verdana" w:hAnsi="Verdana"/>
          <w:b/>
          <w:color w:val="17365D" w:themeColor="text2" w:themeShade="BF"/>
          <w:sz w:val="20"/>
          <w:szCs w:val="20"/>
        </w:rPr>
      </w:pPr>
      <w:r w:rsidRPr="00833C73">
        <w:rPr>
          <w:rFonts w:ascii="Verdana" w:hAnsi="Verdana"/>
          <w:b/>
          <w:color w:val="17365D" w:themeColor="text2" w:themeShade="BF"/>
          <w:sz w:val="20"/>
          <w:szCs w:val="20"/>
        </w:rPr>
        <w:t>Toegankelijk, dynamisch en eigentijds</w:t>
      </w:r>
    </w:p>
    <w:p w:rsidR="00997BAF" w:rsidRPr="00833C73" w:rsidRDefault="00997BAF" w:rsidP="00997BAF">
      <w:pPr>
        <w:rPr>
          <w:rFonts w:ascii="Verdana" w:hAnsi="Verdana"/>
          <w:color w:val="17365D" w:themeColor="text2" w:themeShade="BF"/>
          <w:sz w:val="20"/>
          <w:szCs w:val="20"/>
        </w:rPr>
      </w:pPr>
      <w:r w:rsidRPr="00833C73">
        <w:rPr>
          <w:rFonts w:ascii="Verdana" w:hAnsi="Verdana"/>
          <w:color w:val="17365D" w:themeColor="text2" w:themeShade="BF"/>
          <w:sz w:val="20"/>
          <w:szCs w:val="20"/>
        </w:rPr>
        <w:t xml:space="preserve">De nieuwe Hyundai i30 is toegankelijk, dynamisch en eigentijds – een evolutie van Hyundai’s designtaal, met natuurlijke vloeiende lijnen en verfijnde oppervlakken voor een tijdloze uitstraling. Bovendien krijgt de nieuwe generatie Hyundai i30 een </w:t>
      </w:r>
      <w:r w:rsidR="000A392A" w:rsidRPr="00833C73">
        <w:rPr>
          <w:rFonts w:ascii="Verdana" w:hAnsi="Verdana"/>
          <w:color w:val="17365D" w:themeColor="text2" w:themeShade="BF"/>
          <w:sz w:val="20"/>
          <w:szCs w:val="20"/>
        </w:rPr>
        <w:t>in het oog springende nieuwe</w:t>
      </w:r>
      <w:r w:rsidRPr="00833C73">
        <w:rPr>
          <w:rFonts w:ascii="Verdana" w:hAnsi="Verdana"/>
          <w:color w:val="17365D" w:themeColor="text2" w:themeShade="BF"/>
          <w:sz w:val="20"/>
          <w:szCs w:val="20"/>
        </w:rPr>
        <w:t xml:space="preserve"> grille, het familiegezicht van Hyundai.</w:t>
      </w:r>
    </w:p>
    <w:p w:rsidR="00997BAF" w:rsidRPr="00833C73" w:rsidRDefault="00997BAF" w:rsidP="00997BAF">
      <w:pPr>
        <w:rPr>
          <w:rFonts w:ascii="Verdana" w:hAnsi="Verdana"/>
          <w:color w:val="17365D" w:themeColor="text2" w:themeShade="BF"/>
          <w:sz w:val="20"/>
          <w:szCs w:val="20"/>
        </w:rPr>
      </w:pPr>
      <w:r w:rsidRPr="00833C73">
        <w:rPr>
          <w:rFonts w:ascii="Verdana" w:hAnsi="Verdana"/>
          <w:color w:val="17365D" w:themeColor="text2" w:themeShade="BF"/>
          <w:sz w:val="20"/>
          <w:szCs w:val="20"/>
        </w:rPr>
        <w:t xml:space="preserve">Hyundai heeft bij de ontwikkeling van de nieuwe Hyundai i30 nadrukkelijk gekeken naar de sterk veranderende trends op het gebied van technologische oplossingen, individualisering en flexibiliteit. De nieuwe Hyundai i30 biedt moderne efficiënte en dynamische krachtbronnen, uitgekiende </w:t>
      </w:r>
      <w:r w:rsidR="00223926" w:rsidRPr="00833C73">
        <w:rPr>
          <w:rFonts w:ascii="Verdana" w:hAnsi="Verdana"/>
          <w:color w:val="17365D" w:themeColor="text2" w:themeShade="BF"/>
          <w:sz w:val="20"/>
          <w:szCs w:val="20"/>
        </w:rPr>
        <w:t>veiligheidssystemen</w:t>
      </w:r>
      <w:r w:rsidRPr="00833C73">
        <w:rPr>
          <w:rFonts w:ascii="Verdana" w:hAnsi="Verdana"/>
          <w:color w:val="17365D" w:themeColor="text2" w:themeShade="BF"/>
          <w:sz w:val="20"/>
          <w:szCs w:val="20"/>
        </w:rPr>
        <w:t xml:space="preserve"> en hoogstaande connectiviteit</w:t>
      </w:r>
      <w:r w:rsidR="00223926">
        <w:rPr>
          <w:rFonts w:ascii="Verdana" w:hAnsi="Verdana"/>
          <w:color w:val="17365D" w:themeColor="text2" w:themeShade="BF"/>
          <w:sz w:val="20"/>
          <w:szCs w:val="20"/>
        </w:rPr>
        <w:t>s</w:t>
      </w:r>
      <w:r w:rsidRPr="00833C73">
        <w:rPr>
          <w:rFonts w:ascii="Verdana" w:hAnsi="Verdana"/>
          <w:color w:val="17365D" w:themeColor="text2" w:themeShade="BF"/>
          <w:sz w:val="20"/>
          <w:szCs w:val="20"/>
        </w:rPr>
        <w:t>diensten aan om zodoende tegemoet te komen aan de kritische wensen van de veeleisende Europese consument. Niet voor niets is de nieuwe generatie Hyundai i30 ontworpen, ontwikkeld en getest in Euro</w:t>
      </w:r>
      <w:bookmarkStart w:id="0" w:name="_GoBack"/>
      <w:bookmarkEnd w:id="0"/>
      <w:r w:rsidRPr="00833C73">
        <w:rPr>
          <w:rFonts w:ascii="Verdana" w:hAnsi="Verdana"/>
          <w:color w:val="17365D" w:themeColor="text2" w:themeShade="BF"/>
          <w:sz w:val="20"/>
          <w:szCs w:val="20"/>
        </w:rPr>
        <w:t>pa voor Europeanen.</w:t>
      </w:r>
    </w:p>
    <w:p w:rsidR="00997BAF" w:rsidRPr="00833C73" w:rsidRDefault="00997BAF" w:rsidP="00997BAF">
      <w:pPr>
        <w:pBdr>
          <w:bottom w:val="single" w:sz="6" w:space="1" w:color="auto"/>
        </w:pBd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ind w:right="284"/>
        <w:rPr>
          <w:color w:val="17365D" w:themeColor="text2" w:themeShade="BF"/>
        </w:rPr>
      </w:pPr>
      <w:r w:rsidRPr="00833C73">
        <w:rPr>
          <w:color w:val="17365D" w:themeColor="text2" w:themeShade="BF"/>
        </w:rPr>
        <w:t>Meer weten over de nieuwe generatie Hyundai i30</w:t>
      </w:r>
      <w:r w:rsidR="00305AD2" w:rsidRPr="00833C73">
        <w:rPr>
          <w:color w:val="17365D" w:themeColor="text2" w:themeShade="BF"/>
        </w:rPr>
        <w:t>?</w:t>
      </w:r>
      <w:r w:rsidRPr="00833C73">
        <w:rPr>
          <w:color w:val="17365D" w:themeColor="text2" w:themeShade="BF"/>
        </w:rPr>
        <w:t xml:space="preserve"> </w:t>
      </w:r>
      <w:hyperlink r:id="rId8" w:history="1">
        <w:r w:rsidRPr="00C67E99">
          <w:rPr>
            <w:rStyle w:val="Hyperlink"/>
            <w:rFonts w:ascii="Calibri" w:hAnsi="Calibri"/>
          </w:rPr>
          <w:t>Bekijk dan deze video</w:t>
        </w:r>
      </w:hyperlink>
      <w:r w:rsidRPr="00833C73">
        <w:rPr>
          <w:color w:val="17365D" w:themeColor="text2" w:themeShade="BF"/>
        </w:rPr>
        <w:t xml:space="preserve"> van </w:t>
      </w:r>
      <w:proofErr w:type="spellStart"/>
      <w:r w:rsidRPr="00833C73">
        <w:rPr>
          <w:color w:val="17365D" w:themeColor="text2" w:themeShade="BF"/>
        </w:rPr>
        <w:t>Hy</w:t>
      </w:r>
      <w:r w:rsidR="00C67E99">
        <w:rPr>
          <w:color w:val="17365D" w:themeColor="text2" w:themeShade="BF"/>
        </w:rPr>
        <w:t>undai’s</w:t>
      </w:r>
      <w:proofErr w:type="spellEnd"/>
      <w:r w:rsidR="00C67E99">
        <w:rPr>
          <w:color w:val="17365D" w:themeColor="text2" w:themeShade="BF"/>
        </w:rPr>
        <w:t xml:space="preserve"> Designer Peter Schreyer.</w:t>
      </w:r>
    </w:p>
    <w:p w:rsidR="00305AD2" w:rsidRPr="00833C73" w:rsidRDefault="00305AD2" w:rsidP="00997BAF">
      <w:pPr>
        <w:pBdr>
          <w:bottom w:val="single" w:sz="6" w:space="1" w:color="auto"/>
        </w:pBd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ind w:right="284"/>
        <w:rPr>
          <w:rFonts w:ascii="Verdana" w:eastAsia="MS Mincho" w:hAnsi="Verdana" w:cs="Arial"/>
          <w:color w:val="17365D"/>
          <w:sz w:val="16"/>
          <w:szCs w:val="16"/>
          <w:lang w:eastAsia="ja-JP"/>
        </w:rPr>
      </w:pPr>
    </w:p>
    <w:p w:rsidR="00997BAF" w:rsidRPr="00833C73" w:rsidRDefault="00997BAF" w:rsidP="00997BAF">
      <w:pPr>
        <w:pBdr>
          <w:bottom w:val="single" w:sz="6" w:space="1" w:color="auto"/>
        </w:pBd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ind w:right="284"/>
        <w:rPr>
          <w:rFonts w:ascii="Verdana" w:eastAsia="MS Mincho" w:hAnsi="Verdana" w:cs="Arial"/>
          <w:color w:val="17365D"/>
          <w:sz w:val="16"/>
          <w:szCs w:val="16"/>
          <w:lang w:eastAsia="ja-JP"/>
        </w:rPr>
      </w:pPr>
    </w:p>
    <w:p w:rsidR="00997BAF" w:rsidRPr="00833C73" w:rsidRDefault="00997BAF" w:rsidP="00997BAF">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ind w:right="284"/>
        <w:rPr>
          <w:rFonts w:ascii="Verdana" w:eastAsia="MS Mincho" w:hAnsi="Verdana" w:cs="Arial"/>
          <w:color w:val="17365D"/>
          <w:sz w:val="4"/>
          <w:szCs w:val="4"/>
          <w:lang w:eastAsia="ja-JP"/>
        </w:rPr>
      </w:pPr>
    </w:p>
    <w:p w:rsidR="00997BAF" w:rsidRPr="00833C73" w:rsidRDefault="00997BAF" w:rsidP="00997BAF">
      <w:pPr>
        <w:pBdr>
          <w:bottom w:val="single" w:sz="6" w:space="1" w:color="auto"/>
        </w:pBd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ind w:right="284"/>
        <w:rPr>
          <w:rFonts w:ascii="Verdana" w:eastAsia="MS Mincho" w:hAnsi="Verdana" w:cs="Arial"/>
          <w:color w:val="17365D"/>
          <w:sz w:val="16"/>
          <w:szCs w:val="16"/>
          <w:lang w:eastAsia="ja-JP"/>
        </w:rPr>
      </w:pPr>
      <w:r w:rsidRPr="00833C73">
        <w:rPr>
          <w:noProof/>
          <w:lang w:eastAsia="nl-NL"/>
        </w:rPr>
        <w:drawing>
          <wp:inline distT="0" distB="0" distL="0" distR="0">
            <wp:extent cx="2800350" cy="590550"/>
            <wp:effectExtent l="19050" t="0" r="0" b="0"/>
            <wp:docPr id="2" name="Afbeelding 2" descr="NEW HYUNDAI LOGO 2012_3D_wit_vlak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HYUNDAI LOGO 2012_3D_wit_vlak_FC"/>
                    <pic:cNvPicPr>
                      <a:picLocks noChangeAspect="1" noChangeArrowheads="1"/>
                    </pic:cNvPicPr>
                  </pic:nvPicPr>
                  <pic:blipFill>
                    <a:blip r:embed="rId9" cstate="print"/>
                    <a:srcRect/>
                    <a:stretch>
                      <a:fillRect/>
                    </a:stretch>
                  </pic:blipFill>
                  <pic:spPr bwMode="auto">
                    <a:xfrm>
                      <a:off x="0" y="0"/>
                      <a:ext cx="2800350" cy="590550"/>
                    </a:xfrm>
                    <a:prstGeom prst="rect">
                      <a:avLst/>
                    </a:prstGeom>
                    <a:noFill/>
                    <a:ln w="9525">
                      <a:noFill/>
                      <a:miter lim="800000"/>
                      <a:headEnd/>
                      <a:tailEnd/>
                    </a:ln>
                  </pic:spPr>
                </pic:pic>
              </a:graphicData>
            </a:graphic>
          </wp:inline>
        </w:drawing>
      </w:r>
    </w:p>
    <w:p w:rsidR="00997BAF" w:rsidRPr="00833C73" w:rsidRDefault="00997BAF" w:rsidP="00997BAF">
      <w:pPr>
        <w:pBdr>
          <w:bottom w:val="single" w:sz="6" w:space="1" w:color="auto"/>
        </w:pBd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ind w:right="284"/>
        <w:rPr>
          <w:rFonts w:ascii="Verdana" w:eastAsia="MS Mincho" w:hAnsi="Verdana" w:cs="Arial"/>
          <w:color w:val="002060"/>
          <w:sz w:val="16"/>
          <w:szCs w:val="16"/>
          <w:lang w:eastAsia="ja-JP"/>
        </w:rPr>
      </w:pPr>
      <w:r w:rsidRPr="00833C73">
        <w:rPr>
          <w:rFonts w:ascii="Verdana" w:eastAsia="MS Mincho" w:hAnsi="Verdana" w:cs="Arial"/>
          <w:color w:val="002060"/>
          <w:sz w:val="16"/>
          <w:szCs w:val="16"/>
          <w:lang w:eastAsia="ja-JP"/>
        </w:rPr>
        <w:t>Hyundai Motor Company (opgericht in 1967) is een van de succesvolste automerken van dit moment. Anno 2016 is Hyundai de op drie na grootste autoproducent ter wereld. Het dynamische bedrijf – dat hard en vol zelfvertrouwen werkt aan een succesvolle toekomst – ontwerpt, ontwikkelt en produceert auto’s van topkwaliteit die tegemoetkomen aan de wensen van Europese klanten. Negentig procent van de Hyundai’s die in Nederland worden verkocht, zijn dan ook in Europa ontworpen en ontwikkeld en worden in moderne Europese autofabrieken geproduceerd.</w:t>
      </w:r>
    </w:p>
    <w:p w:rsidR="00997BAF" w:rsidRPr="00833C73" w:rsidRDefault="00997BAF" w:rsidP="00997BAF">
      <w:pPr>
        <w:pBdr>
          <w:bottom w:val="single" w:sz="6" w:space="1" w:color="auto"/>
        </w:pBd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ind w:right="284"/>
        <w:rPr>
          <w:rFonts w:ascii="Verdana" w:eastAsia="MS Mincho" w:hAnsi="Verdana" w:cs="Arial"/>
          <w:color w:val="002060"/>
          <w:sz w:val="16"/>
          <w:szCs w:val="16"/>
          <w:lang w:eastAsia="ja-JP"/>
        </w:rPr>
      </w:pPr>
      <w:r w:rsidRPr="00833C73">
        <w:rPr>
          <w:rFonts w:ascii="Verdana" w:eastAsia="MS Mincho" w:hAnsi="Verdana" w:cs="Arial"/>
          <w:color w:val="002060"/>
          <w:sz w:val="16"/>
          <w:szCs w:val="16"/>
          <w:lang w:eastAsia="ja-JP"/>
        </w:rPr>
        <w:t>Hyundai wil niet zozeer het grootste automerk ter wereld worden, als wel het meest geliefde. Om dit te bereiken biedt Hyundai een uitgebreid garantiesysteem, 5 jaar garantie voor volop zekerheid en staat klantvriendelijkheid bij Hyundai hoog in het vaandel. Ook streeft Hyundai een leidende positie na op het gebied van milieuvriendelijke technologieën en CO</w:t>
      </w:r>
      <w:r w:rsidRPr="00833C73">
        <w:rPr>
          <w:rFonts w:ascii="Verdana" w:eastAsia="MS Mincho" w:hAnsi="Verdana" w:cs="Arial"/>
          <w:color w:val="002060"/>
          <w:sz w:val="16"/>
          <w:szCs w:val="16"/>
          <w:vertAlign w:val="subscript"/>
          <w:lang w:eastAsia="ja-JP"/>
        </w:rPr>
        <w:t>2</w:t>
      </w:r>
      <w:r w:rsidRPr="00833C73">
        <w:rPr>
          <w:rFonts w:ascii="Verdana" w:eastAsia="MS Mincho" w:hAnsi="Verdana" w:cs="Arial"/>
          <w:color w:val="002060"/>
          <w:sz w:val="16"/>
          <w:szCs w:val="16"/>
          <w:lang w:eastAsia="ja-JP"/>
        </w:rPr>
        <w:t>-reductie.</w:t>
      </w:r>
    </w:p>
    <w:p w:rsidR="00997BAF" w:rsidRPr="00833C73" w:rsidRDefault="00997BAF" w:rsidP="00997BAF">
      <w:pPr>
        <w:pBdr>
          <w:bottom w:val="single" w:sz="6" w:space="1" w:color="auto"/>
        </w:pBd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ind w:right="284"/>
        <w:rPr>
          <w:rFonts w:ascii="Verdana" w:eastAsia="MS Mincho" w:hAnsi="Verdana" w:cs="Arial"/>
          <w:color w:val="002060"/>
          <w:sz w:val="16"/>
          <w:szCs w:val="16"/>
          <w:lang w:eastAsia="ja-JP"/>
        </w:rPr>
      </w:pPr>
      <w:r w:rsidRPr="00833C73">
        <w:rPr>
          <w:rFonts w:ascii="Verdana" w:eastAsia="MS Mincho" w:hAnsi="Verdana" w:cs="Arial"/>
          <w:color w:val="002060"/>
          <w:sz w:val="16"/>
          <w:szCs w:val="16"/>
          <w:lang w:eastAsia="ja-JP"/>
        </w:rPr>
        <w:t>Hyundai is Partner van de UEFA en FIFA. In 2016 staat de sponsoring reeds in het teken van het EK voetbal dat in Frankrijk wordt gehouden. Het Hyundai Shell World Rally Team is dit jaar met de supersnelle Hyundai i20 WRC actief in het spectaculaire World Rally Championship (WRC).</w:t>
      </w:r>
    </w:p>
    <w:p w:rsidR="00997BAF" w:rsidRPr="00833C73" w:rsidRDefault="00997BAF" w:rsidP="00997BAF">
      <w:pPr>
        <w:pBdr>
          <w:bottom w:val="single" w:sz="6" w:space="1" w:color="auto"/>
        </w:pBd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ind w:right="284"/>
        <w:rPr>
          <w:rFonts w:ascii="Verdana" w:eastAsia="MS Mincho" w:hAnsi="Verdana" w:cs="Arial"/>
          <w:color w:val="002060"/>
          <w:sz w:val="16"/>
          <w:szCs w:val="16"/>
          <w:lang w:eastAsia="ja-JP"/>
        </w:rPr>
      </w:pPr>
      <w:r w:rsidRPr="00833C73">
        <w:rPr>
          <w:rFonts w:ascii="Verdana" w:eastAsia="MS Mincho" w:hAnsi="Verdana" w:cs="Arial"/>
          <w:color w:val="002060"/>
          <w:sz w:val="16"/>
          <w:szCs w:val="16"/>
          <w:lang w:eastAsia="ja-JP"/>
        </w:rPr>
        <w:t>Hyundai wordt in 193 landen via meer dan 7.000 dealers verkocht. In totaal zijn bijna 100.000 mensen bij Hyundai Motor Company werkzaam. In Nederland behoort Hyundai bij de succesvolste en bestverkopende autoproducenten.</w:t>
      </w:r>
    </w:p>
    <w:p w:rsidR="00997BAF" w:rsidRPr="00833C73" w:rsidRDefault="00997BAF" w:rsidP="00997BAF">
      <w:pPr>
        <w:pBdr>
          <w:bottom w:val="single" w:sz="6" w:space="1" w:color="auto"/>
        </w:pBd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ind w:right="284"/>
        <w:rPr>
          <w:rFonts w:ascii="Verdana" w:eastAsia="MS Mincho" w:hAnsi="Verdana" w:cs="Arial"/>
          <w:color w:val="002060"/>
          <w:sz w:val="16"/>
          <w:szCs w:val="16"/>
          <w:lang w:eastAsia="ja-JP"/>
        </w:rPr>
      </w:pPr>
      <w:r w:rsidRPr="00833C73">
        <w:rPr>
          <w:rFonts w:ascii="Verdana" w:eastAsia="MS Mincho" w:hAnsi="Verdana" w:cs="Arial"/>
          <w:color w:val="002060"/>
          <w:sz w:val="16"/>
          <w:szCs w:val="16"/>
          <w:lang w:eastAsia="ja-JP"/>
        </w:rPr>
        <w:t xml:space="preserve">Hyundai Motor Netherlands deelt het succes met ongeveer honderd Hyundai-dealerbedrijven in Nederland. Kijk voor meer informatie op: </w:t>
      </w:r>
      <w:hyperlink r:id="rId10" w:history="1">
        <w:r w:rsidRPr="00833C73">
          <w:rPr>
            <w:rStyle w:val="Hyperlink"/>
            <w:rFonts w:ascii="Verdana" w:eastAsia="MS Mincho" w:hAnsi="Verdana" w:cs="Arial"/>
            <w:sz w:val="16"/>
            <w:szCs w:val="16"/>
            <w:lang w:eastAsia="ja-JP"/>
          </w:rPr>
          <w:t>www.hyundai.nl</w:t>
        </w:r>
      </w:hyperlink>
      <w:r w:rsidRPr="00833C73">
        <w:rPr>
          <w:rFonts w:ascii="Verdana" w:eastAsia="MS Mincho" w:hAnsi="Verdana" w:cs="Arial"/>
          <w:color w:val="002060"/>
          <w:sz w:val="16"/>
          <w:szCs w:val="16"/>
          <w:lang w:eastAsia="ja-JP"/>
        </w:rPr>
        <w:t xml:space="preserve"> en </w:t>
      </w:r>
      <w:hyperlink r:id="rId11" w:history="1">
        <w:r w:rsidRPr="00833C73">
          <w:rPr>
            <w:rStyle w:val="Hyperlink"/>
            <w:rFonts w:ascii="Verdana" w:eastAsia="MS Mincho" w:hAnsi="Verdana" w:cs="Arial"/>
            <w:sz w:val="16"/>
            <w:szCs w:val="16"/>
            <w:lang w:eastAsia="ja-JP"/>
          </w:rPr>
          <w:t>www.hyundaipers.nl</w:t>
        </w:r>
      </w:hyperlink>
      <w:r w:rsidRPr="00833C73">
        <w:rPr>
          <w:rFonts w:ascii="Verdana" w:eastAsia="MS Mincho" w:hAnsi="Verdana" w:cs="Arial"/>
          <w:color w:val="002060"/>
          <w:sz w:val="16"/>
          <w:szCs w:val="16"/>
          <w:lang w:eastAsia="ja-JP"/>
        </w:rPr>
        <w:t>.</w:t>
      </w:r>
    </w:p>
    <w:p w:rsidR="00997BAF" w:rsidRPr="00833C73" w:rsidRDefault="00997BAF" w:rsidP="00997BAF">
      <w:pPr>
        <w:pBdr>
          <w:bottom w:val="single" w:sz="6" w:space="1" w:color="auto"/>
        </w:pBd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ind w:right="284"/>
        <w:rPr>
          <w:rFonts w:ascii="Verdana" w:eastAsia="MS Mincho" w:hAnsi="Verdana" w:cs="Arial"/>
          <w:color w:val="17365D"/>
          <w:sz w:val="16"/>
          <w:szCs w:val="16"/>
          <w:lang w:eastAsia="ja-JP"/>
        </w:rPr>
      </w:pPr>
      <w:r w:rsidRPr="00833C73">
        <w:rPr>
          <w:rFonts w:ascii="Verdana" w:eastAsia="MS Mincho" w:hAnsi="Verdana" w:cs="Arial"/>
          <w:color w:val="002060"/>
          <w:sz w:val="16"/>
          <w:szCs w:val="16"/>
          <w:lang w:eastAsia="ja-JP"/>
        </w:rPr>
        <w:t>Hyundai Motor Netherlands heeft als eerste auto-importeur in Nederland de beschikking over managementsystemen die voldoen aan de norm ‘MVO-prestatieladder’. Het certificaat is door TÜV Nederland uitgereikt op het voor handel en distributie hoogst haalbare niveau-3. Hyundai Motor Netherlands is ook ISO-gecertificeerd.</w:t>
      </w:r>
    </w:p>
    <w:p w:rsidR="00997BAF" w:rsidRPr="00833C73" w:rsidRDefault="00997BAF" w:rsidP="00997BAF">
      <w:pPr>
        <w:pBdr>
          <w:bottom w:val="single" w:sz="6" w:space="1" w:color="auto"/>
        </w:pBd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uppressAutoHyphens/>
        <w:ind w:right="284"/>
        <w:rPr>
          <w:rFonts w:ascii="Verdana" w:eastAsia="MS Mincho" w:hAnsi="Verdana" w:cs="Arial"/>
          <w:color w:val="17365D"/>
          <w:sz w:val="4"/>
          <w:szCs w:val="4"/>
          <w:lang w:eastAsia="ja-JP"/>
        </w:rPr>
      </w:pPr>
    </w:p>
    <w:p w:rsidR="00997BAF" w:rsidRPr="00833C73" w:rsidRDefault="00997BAF" w:rsidP="00997BAF">
      <w:pPr>
        <w:rPr>
          <w:sz w:val="4"/>
          <w:szCs w:val="4"/>
        </w:rPr>
      </w:pPr>
    </w:p>
    <w:sectPr w:rsidR="00997BAF" w:rsidRPr="00833C73" w:rsidSect="008C33A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F3760"/>
    <w:multiLevelType w:val="hybridMultilevel"/>
    <w:tmpl w:val="4972FB4C"/>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ctiveWritingStyle w:appName="MSWord" w:lang="en-US" w:vendorID="8" w:dllVersion="513" w:checkStyle="1"/>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AF"/>
    <w:rsid w:val="000A392A"/>
    <w:rsid w:val="001C4E28"/>
    <w:rsid w:val="00203C73"/>
    <w:rsid w:val="00223926"/>
    <w:rsid w:val="00305AD2"/>
    <w:rsid w:val="00542889"/>
    <w:rsid w:val="00612D89"/>
    <w:rsid w:val="00833C73"/>
    <w:rsid w:val="008C33A1"/>
    <w:rsid w:val="00947EAE"/>
    <w:rsid w:val="00997BAF"/>
    <w:rsid w:val="00A31FEC"/>
    <w:rsid w:val="00C67E99"/>
    <w:rsid w:val="00CA22F3"/>
    <w:rsid w:val="00DE40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D1062F-4743-49AC-9EB8-F9E31FE4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7BAF"/>
    <w:pPr>
      <w:spacing w:after="200" w:line="276" w:lineRule="auto"/>
    </w:pPr>
    <w:rPr>
      <w:rFonts w:ascii="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8C33A1"/>
    <w:rPr>
      <w:rFonts w:ascii="Courier" w:hAnsi="Courier"/>
    </w:rPr>
  </w:style>
  <w:style w:type="character" w:styleId="Hyperlink">
    <w:name w:val="Hyperlink"/>
    <w:unhideWhenUsed/>
    <w:rsid w:val="00997BAF"/>
    <w:rPr>
      <w:rFonts w:ascii="Times New Roman" w:hAnsi="Times New Roman" w:cs="Times New Roman" w:hint="default"/>
      <w:color w:val="000000"/>
      <w:u w:val="single"/>
    </w:rPr>
  </w:style>
  <w:style w:type="paragraph" w:styleId="Lijstalinea">
    <w:name w:val="List Paragraph"/>
    <w:basedOn w:val="Standaard"/>
    <w:uiPriority w:val="34"/>
    <w:qFormat/>
    <w:rsid w:val="00997BAF"/>
    <w:pPr>
      <w:ind w:left="720"/>
      <w:contextualSpacing/>
    </w:pPr>
  </w:style>
  <w:style w:type="paragraph" w:customStyle="1" w:styleId="ReturnAddress">
    <w:name w:val="Return Address"/>
    <w:basedOn w:val="Standaard"/>
    <w:rsid w:val="00997BAF"/>
    <w:pPr>
      <w:keepLines/>
      <w:spacing w:after="0" w:line="200" w:lineRule="atLeast"/>
    </w:pPr>
    <w:rPr>
      <w:rFonts w:ascii="Univers" w:eastAsia="Batang" w:hAnsi="Univers" w:cs="Arial"/>
      <w:b/>
      <w:color w:val="000066"/>
      <w:spacing w:val="-2"/>
      <w:sz w:val="16"/>
      <w:szCs w:val="20"/>
      <w:lang w:val="en-US"/>
    </w:rPr>
  </w:style>
  <w:style w:type="paragraph" w:styleId="Ballontekst">
    <w:name w:val="Balloon Text"/>
    <w:basedOn w:val="Standaard"/>
    <w:link w:val="BallontekstChar"/>
    <w:uiPriority w:val="99"/>
    <w:semiHidden/>
    <w:unhideWhenUsed/>
    <w:rsid w:val="00997BAF"/>
    <w:pPr>
      <w:spacing w:after="0" w:line="240" w:lineRule="auto"/>
    </w:pPr>
    <w:rPr>
      <w:rFonts w:asciiTheme="majorHAnsi" w:eastAsiaTheme="majorEastAsia" w:hAnsiTheme="majorHAnsi" w:cstheme="majorBidi"/>
      <w:sz w:val="16"/>
      <w:szCs w:val="16"/>
    </w:rPr>
  </w:style>
  <w:style w:type="character" w:customStyle="1" w:styleId="BallontekstChar">
    <w:name w:val="Ballontekst Char"/>
    <w:basedOn w:val="Standaardalinea-lettertype"/>
    <w:link w:val="Ballontekst"/>
    <w:uiPriority w:val="99"/>
    <w:semiHidden/>
    <w:rsid w:val="00997BAF"/>
    <w:rPr>
      <w:rFonts w:asciiTheme="majorHAnsi" w:eastAsiaTheme="majorEastAsia" w:hAnsiTheme="majorHAnsi" w:cstheme="maj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32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WLHhrigZyx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elinfante@hyundai-motor.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yundai.nl" TargetMode="External"/><Relationship Id="rId11" Type="http://schemas.openxmlformats.org/officeDocument/2006/relationships/hyperlink" Target="http://www.hyundaipers.nl" TargetMode="External"/><Relationship Id="rId5" Type="http://schemas.openxmlformats.org/officeDocument/2006/relationships/image" Target="media/image1.jpeg"/><Relationship Id="rId10" Type="http://schemas.openxmlformats.org/officeDocument/2006/relationships/hyperlink" Target="http://www.hyundai.n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599</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Hyundai Motor Netherlands</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HNLU0038</dc:creator>
  <cp:lastModifiedBy>Ellen de Vos | N11</cp:lastModifiedBy>
  <cp:revision>5</cp:revision>
  <dcterms:created xsi:type="dcterms:W3CDTF">2016-08-10T07:13:00Z</dcterms:created>
  <dcterms:modified xsi:type="dcterms:W3CDTF">2016-08-10T07:44:00Z</dcterms:modified>
</cp:coreProperties>
</file>